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29" w:type="dxa"/>
        <w:tblCellSpacing w:w="15" w:type="dxa"/>
        <w:tblInd w:w="5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</w:tblGrid>
      <w:tr w:rsidR="008211F4" w:rsidRPr="004E4F0B" w:rsidTr="0036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1F4" w:rsidRDefault="008211F4" w:rsidP="0036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211F4" w:rsidRDefault="008314AC" w:rsidP="0036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39</w:t>
            </w:r>
            <w:r w:rsidR="0082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2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</w:t>
            </w:r>
            <w:r w:rsidR="008211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мая</w:t>
            </w:r>
            <w:r w:rsidR="0082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2017</w:t>
            </w:r>
            <w:r w:rsidR="008211F4" w:rsidRPr="004E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211F4" w:rsidRDefault="008211F4" w:rsidP="0036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детского сада</w:t>
            </w:r>
          </w:p>
          <w:p w:rsidR="008211F4" w:rsidRPr="004E4F0B" w:rsidRDefault="008211F4" w:rsidP="0036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26 «Аленький цветочек» </w:t>
            </w:r>
          </w:p>
          <w:p w:rsidR="008211F4" w:rsidRPr="004E4F0B" w:rsidRDefault="008211F4" w:rsidP="0036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E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Шаталова</w:t>
            </w:r>
          </w:p>
        </w:tc>
      </w:tr>
    </w:tbl>
    <w:p w:rsidR="008211F4" w:rsidRDefault="008211F4" w:rsidP="00963D53"/>
    <w:p w:rsidR="008211F4" w:rsidRDefault="008211F4" w:rsidP="00963D53"/>
    <w:p w:rsidR="00963D53" w:rsidRPr="005733B5" w:rsidRDefault="00C33369" w:rsidP="005733B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-1502410</wp:posOffset>
            </wp:positionV>
            <wp:extent cx="6299835" cy="8729438"/>
            <wp:effectExtent l="0" t="0" r="5715" b="0"/>
            <wp:wrapNone/>
            <wp:docPr id="1" name="Рисунок 1" descr="D:\Рабочий стол\Для сайтов\дс 26\17\персональные данные 17 на сайт\003 скан порядок дост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Для сайтов\дс 26\17\персональные данные 17 на сайт\003 скан порядок доступ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2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3D53" w:rsidRPr="005733B5">
        <w:rPr>
          <w:sz w:val="24"/>
          <w:szCs w:val="24"/>
        </w:rPr>
        <w:t>ПОРЯДОК</w:t>
      </w:r>
    </w:p>
    <w:p w:rsidR="008211F4" w:rsidRPr="005733B5" w:rsidRDefault="008211F4" w:rsidP="005733B5">
      <w:pPr>
        <w:spacing w:after="0" w:line="240" w:lineRule="auto"/>
        <w:rPr>
          <w:sz w:val="24"/>
          <w:szCs w:val="24"/>
        </w:rPr>
      </w:pPr>
    </w:p>
    <w:p w:rsidR="00963D53" w:rsidRPr="005733B5" w:rsidRDefault="00963D53" w:rsidP="005733B5">
      <w:pPr>
        <w:spacing w:after="0" w:line="240" w:lineRule="auto"/>
        <w:jc w:val="center"/>
        <w:rPr>
          <w:sz w:val="24"/>
          <w:szCs w:val="24"/>
        </w:rPr>
      </w:pPr>
      <w:r w:rsidRPr="005733B5">
        <w:rPr>
          <w:sz w:val="24"/>
          <w:szCs w:val="24"/>
        </w:rPr>
        <w:t>доступа со</w:t>
      </w:r>
      <w:r w:rsidR="005733B5" w:rsidRPr="005733B5">
        <w:rPr>
          <w:sz w:val="24"/>
          <w:szCs w:val="24"/>
        </w:rPr>
        <w:t xml:space="preserve">трудников </w:t>
      </w:r>
      <w:r w:rsidR="00806E89">
        <w:rPr>
          <w:sz w:val="24"/>
          <w:szCs w:val="24"/>
        </w:rPr>
        <w:t>МБДОУ детского сад</w:t>
      </w:r>
      <w:r w:rsidR="00F04D98">
        <w:rPr>
          <w:sz w:val="24"/>
          <w:szCs w:val="24"/>
        </w:rPr>
        <w:t>а</w:t>
      </w:r>
      <w:r w:rsidR="00806E89">
        <w:rPr>
          <w:sz w:val="24"/>
          <w:szCs w:val="24"/>
        </w:rPr>
        <w:t xml:space="preserve"> № 26 «Аленький цветочек»</w:t>
      </w:r>
    </w:p>
    <w:p w:rsidR="005733B5" w:rsidRPr="00963D53" w:rsidRDefault="005733B5" w:rsidP="005733B5">
      <w:pPr>
        <w:spacing w:after="0" w:line="240" w:lineRule="auto"/>
        <w:jc w:val="center"/>
      </w:pPr>
    </w:p>
    <w:p w:rsidR="00963D53" w:rsidRPr="00963D53" w:rsidRDefault="00963D53" w:rsidP="00963D53">
      <w:r w:rsidRPr="00963D53">
        <w:t>1.​ Общие положения</w:t>
      </w:r>
    </w:p>
    <w:p w:rsidR="00963D53" w:rsidRPr="00963D53" w:rsidRDefault="00963D53" w:rsidP="005733B5">
      <w:pPr>
        <w:jc w:val="both"/>
      </w:pPr>
      <w:r w:rsidRPr="00963D53">
        <w:t>2.1.​ Настоящие порядок доступа (далее – Порядок) с</w:t>
      </w:r>
      <w:r w:rsidR="005733B5">
        <w:t>отрудников Муниципального бюджетного дошкольного образовательного учреждения детского сада № 26 «Аленький цветочек» (далее – Учреждение</w:t>
      </w:r>
      <w:r w:rsidRPr="00963D53">
        <w:t xml:space="preserve">) в помещения, в которых ведется обработка персональных данных (далее – </w:t>
      </w:r>
      <w:proofErr w:type="spellStart"/>
      <w:r w:rsidRPr="00963D53">
        <w:t>ПДн</w:t>
      </w:r>
      <w:proofErr w:type="spellEnd"/>
      <w:r w:rsidRPr="00963D53">
        <w:t xml:space="preserve">) в информационных системах персональных данных (далее – </w:t>
      </w:r>
      <w:proofErr w:type="spellStart"/>
      <w:r w:rsidRPr="00963D53">
        <w:t>ИСПДн</w:t>
      </w:r>
      <w:proofErr w:type="spellEnd"/>
      <w:r w:rsidRPr="00963D53">
        <w:t>), устанавливает единые требования к доступ</w:t>
      </w:r>
      <w:r w:rsidR="00F04D98">
        <w:t>у сотрудников Учреждения</w:t>
      </w:r>
      <w:r w:rsidRPr="00963D53">
        <w:t xml:space="preserve"> в служебные помещения в целях предотвращения нарушения прав субъектов </w:t>
      </w:r>
      <w:proofErr w:type="spellStart"/>
      <w:r w:rsidRPr="00963D53">
        <w:t>ПДн</w:t>
      </w:r>
      <w:proofErr w:type="spellEnd"/>
      <w:r w:rsidRPr="00963D53">
        <w:t xml:space="preserve">, обработка </w:t>
      </w:r>
      <w:proofErr w:type="spellStart"/>
      <w:r w:rsidRPr="00963D53">
        <w:t>ПДн</w:t>
      </w:r>
      <w:proofErr w:type="spellEnd"/>
      <w:r w:rsidRPr="00963D53">
        <w:t xml:space="preserve"> которых необходима для оказания государственных и муниципальных услуг и обеспечения кадровой и бухгалтерской д</w:t>
      </w:r>
      <w:r w:rsidR="00F04D98">
        <w:t>еятельности в Учреждении</w:t>
      </w:r>
      <w:r w:rsidRPr="00963D53">
        <w:t xml:space="preserve">, а также в целях обеспечения соблюдения требований законодательства РФ в области </w:t>
      </w:r>
      <w:proofErr w:type="spellStart"/>
      <w:r w:rsidRPr="00963D53">
        <w:t>ПДн</w:t>
      </w:r>
      <w:proofErr w:type="spellEnd"/>
      <w:r w:rsidRPr="00963D53">
        <w:t>.</w:t>
      </w:r>
    </w:p>
    <w:p w:rsidR="00963D53" w:rsidRPr="00963D53" w:rsidRDefault="00963D53" w:rsidP="005733B5">
      <w:pPr>
        <w:jc w:val="both"/>
      </w:pPr>
      <w:r w:rsidRPr="00963D53">
        <w:t>2.2.​ Настоящий Порядок разработан в соответствии с частью 1 «Перечня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утвержденных постановлением Правительства РФ от 21 марта 2012 г. № 211, и на основании «Требований о защите информации, не составляющей государственную тайну, содержащейся в государственных информационных системах», утвержденных приказом ФСТЭК России от 11 февраля 2013г. № 17, и «Типовых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 информационных системах персональных данных», утвержденных ФСБ России 21 февраля 2008 г. № 149/6/6-622.</w:t>
      </w:r>
    </w:p>
    <w:p w:rsidR="00963D53" w:rsidRPr="00963D53" w:rsidRDefault="00963D53" w:rsidP="005733B5">
      <w:pPr>
        <w:jc w:val="both"/>
      </w:pPr>
      <w:r w:rsidRPr="00963D53">
        <w:t xml:space="preserve">2.3.​ Контролируемая зона (далее – контролируемая зона) – пространство (территория, здание, часть здания, помещение), в котором расположены средства автоматизации и защиты </w:t>
      </w:r>
      <w:proofErr w:type="spellStart"/>
      <w:r w:rsidRPr="00963D53">
        <w:t>ИСПДн</w:t>
      </w:r>
      <w:proofErr w:type="spellEnd"/>
      <w:r w:rsidRPr="00963D53">
        <w:t xml:space="preserve">, в том числе автоматизированные рабочие места (далее – АРМ), на которых ведется обработка </w:t>
      </w:r>
      <w:proofErr w:type="spellStart"/>
      <w:r w:rsidRPr="00963D53">
        <w:t>ПДн</w:t>
      </w:r>
      <w:proofErr w:type="spellEnd"/>
      <w:r w:rsidRPr="00963D53">
        <w:t>.</w:t>
      </w:r>
    </w:p>
    <w:p w:rsidR="00963D53" w:rsidRPr="00963D53" w:rsidRDefault="00963D53" w:rsidP="005733B5">
      <w:pPr>
        <w:jc w:val="both"/>
      </w:pPr>
      <w:r w:rsidRPr="00963D53">
        <w:t xml:space="preserve">2.4.​ Перечень помещений, в которых ведется обработка </w:t>
      </w:r>
      <w:proofErr w:type="spellStart"/>
      <w:r w:rsidRPr="00963D53">
        <w:t>ПДн</w:t>
      </w:r>
      <w:proofErr w:type="spellEnd"/>
      <w:r w:rsidRPr="00963D53">
        <w:t>, и их гран</w:t>
      </w:r>
      <w:r w:rsidR="00F04D98">
        <w:t>ицы устанавливаются приказом Учреждения</w:t>
      </w:r>
      <w:r w:rsidRPr="00963D53">
        <w:t xml:space="preserve"> «Об определении границ контролируемой зоны и требований к ее безопасности».</w:t>
      </w:r>
    </w:p>
    <w:p w:rsidR="00963D53" w:rsidRPr="00963D53" w:rsidRDefault="00963D53" w:rsidP="005733B5">
      <w:pPr>
        <w:jc w:val="both"/>
      </w:pPr>
      <w:r w:rsidRPr="00963D53">
        <w:t>2.5.​ Настоящий Порядок обязателен для применения и исполнения всеми</w:t>
      </w:r>
      <w:r w:rsidR="00F04D98">
        <w:t xml:space="preserve"> сотрудниками Учреждения</w:t>
      </w:r>
      <w:r w:rsidRPr="00963D53">
        <w:t>.</w:t>
      </w:r>
    </w:p>
    <w:p w:rsidR="00963D53" w:rsidRPr="00963D53" w:rsidRDefault="00963D53" w:rsidP="005733B5">
      <w:pPr>
        <w:jc w:val="both"/>
      </w:pPr>
      <w:r w:rsidRPr="00963D53">
        <w:t xml:space="preserve">2.6.​ Ответственность за соблюдение положений настоящего Порядка несут сотрудники структурных </w:t>
      </w:r>
      <w:r w:rsidR="00F04D98">
        <w:t>подразделений</w:t>
      </w:r>
      <w:proofErr w:type="gramStart"/>
      <w:r w:rsidR="00F04D98">
        <w:t xml:space="preserve"> </w:t>
      </w:r>
      <w:r w:rsidRPr="00963D53">
        <w:t>,</w:t>
      </w:r>
      <w:proofErr w:type="gramEnd"/>
      <w:r w:rsidRPr="00963D53">
        <w:t xml:space="preserve"> обрабатывающие </w:t>
      </w:r>
      <w:proofErr w:type="spellStart"/>
      <w:r w:rsidRPr="00963D53">
        <w:t>ПДн</w:t>
      </w:r>
      <w:proofErr w:type="spellEnd"/>
      <w:r w:rsidRPr="00963D53">
        <w:t>, а также руководители данных структурных подразделений.</w:t>
      </w:r>
    </w:p>
    <w:p w:rsidR="00963D53" w:rsidRPr="00963D53" w:rsidRDefault="00963D53" w:rsidP="005733B5">
      <w:pPr>
        <w:jc w:val="both"/>
      </w:pPr>
      <w:r w:rsidRPr="00963D53">
        <w:t xml:space="preserve">2.7.​ Контроль соблюдения требований настоящего Порядка обеспечивает ответственный </w:t>
      </w:r>
      <w:r w:rsidR="00F04D98">
        <w:t xml:space="preserve">за организацию обработки </w:t>
      </w:r>
      <w:proofErr w:type="spellStart"/>
      <w:r w:rsidR="00F04D98">
        <w:t>ПДн</w:t>
      </w:r>
      <w:proofErr w:type="spellEnd"/>
      <w:r w:rsidR="00F04D98">
        <w:t xml:space="preserve"> в Учреждении</w:t>
      </w:r>
      <w:r w:rsidRPr="00963D53">
        <w:t>.</w:t>
      </w:r>
    </w:p>
    <w:p w:rsidR="00963D53" w:rsidRPr="00963D53" w:rsidRDefault="00963D53" w:rsidP="005733B5">
      <w:pPr>
        <w:jc w:val="both"/>
      </w:pPr>
      <w:r w:rsidRPr="00963D53">
        <w:t>2.​ Требования к помещениям контролируемой зоны</w:t>
      </w:r>
      <w:r w:rsidR="00F04D98">
        <w:t>.</w:t>
      </w:r>
    </w:p>
    <w:p w:rsidR="00963D53" w:rsidRPr="00963D53" w:rsidRDefault="00963D53" w:rsidP="005733B5">
      <w:pPr>
        <w:jc w:val="both"/>
      </w:pPr>
      <w:r w:rsidRPr="00963D53">
        <w:t>2.1.​ Бесконтрольный доступ сторонних лиц в помещения контролируемой зоны должен быть исключён.</w:t>
      </w:r>
    </w:p>
    <w:p w:rsidR="00963D53" w:rsidRPr="00963D53" w:rsidRDefault="00963D53" w:rsidP="005733B5">
      <w:pPr>
        <w:jc w:val="both"/>
      </w:pPr>
      <w:r w:rsidRPr="00963D53">
        <w:lastRenderedPageBreak/>
        <w:t>2.2.​ Все помещения контролируемой зоны должны быть оборудованы охранной сигнализацией, либо предусматривать круглосуточное дежурство.</w:t>
      </w:r>
    </w:p>
    <w:p w:rsidR="00963D53" w:rsidRPr="00963D53" w:rsidRDefault="00963D53" w:rsidP="005733B5">
      <w:pPr>
        <w:jc w:val="both"/>
      </w:pPr>
      <w:r w:rsidRPr="00963D53">
        <w:t>2.3.​ Ограждающие конструкции помещений контролируемой зоны должны предполагать существенные трудности для нарушителя по их преодолению.</w:t>
      </w:r>
    </w:p>
    <w:p w:rsidR="00963D53" w:rsidRPr="00963D53" w:rsidRDefault="00963D53" w:rsidP="005733B5">
      <w:pPr>
        <w:jc w:val="both"/>
      </w:pPr>
      <w:r w:rsidRPr="00963D53">
        <w:t xml:space="preserve">2.4.​ К помещениям контролируемой зоны, в которых установлены криптографические средства защиты </w:t>
      </w:r>
      <w:proofErr w:type="spellStart"/>
      <w:r w:rsidRPr="00963D53">
        <w:t>ПДн</w:t>
      </w:r>
      <w:proofErr w:type="spellEnd"/>
      <w:r w:rsidRPr="00963D53">
        <w:t xml:space="preserve"> (далее – </w:t>
      </w:r>
      <w:proofErr w:type="spellStart"/>
      <w:r w:rsidRPr="00963D53">
        <w:t>криптосредства</w:t>
      </w:r>
      <w:proofErr w:type="spellEnd"/>
      <w:r w:rsidRPr="00963D53">
        <w:t>) или хранятся ключевые документы к ним, (далее – режимные помещения), предъявляются ужесточённые требования по безопасности</w:t>
      </w:r>
      <w:r w:rsidR="00F04D98">
        <w:t>.</w:t>
      </w:r>
    </w:p>
    <w:p w:rsidR="00963D53" w:rsidRPr="00963D53" w:rsidRDefault="00963D53" w:rsidP="005733B5">
      <w:pPr>
        <w:jc w:val="both"/>
      </w:pPr>
      <w:r w:rsidRPr="00963D53">
        <w:t>3.​ Доступ в помещения контролируемой зоны</w:t>
      </w:r>
      <w:r w:rsidR="00F04D98">
        <w:t>.</w:t>
      </w:r>
    </w:p>
    <w:p w:rsidR="00963D53" w:rsidRPr="00963D53" w:rsidRDefault="00963D53" w:rsidP="005733B5">
      <w:pPr>
        <w:jc w:val="both"/>
      </w:pPr>
      <w:r w:rsidRPr="00963D53">
        <w:t>2.1.​ Доступ посторонних лиц в помещения контролируемой зоны, должен осуществляется только ввиду служебной необходимости.</w:t>
      </w:r>
    </w:p>
    <w:p w:rsidR="00963D53" w:rsidRPr="00963D53" w:rsidRDefault="00963D53" w:rsidP="005733B5">
      <w:pPr>
        <w:jc w:val="both"/>
      </w:pPr>
      <w:r w:rsidRPr="00963D53">
        <w:t xml:space="preserve">2.2.​ На момент присутствия посторонних лиц в помещении контролируемой зоны, должны быть приняты меры по недопущению ознакомления посторонних лиц с </w:t>
      </w:r>
      <w:proofErr w:type="spellStart"/>
      <w:r w:rsidRPr="00963D53">
        <w:t>ПДн</w:t>
      </w:r>
      <w:proofErr w:type="spellEnd"/>
      <w:r w:rsidRPr="00963D53">
        <w:t xml:space="preserve"> (например: мониторы повёрнуты в сторону от посетителей, документы убраны в стол, либо находятся в непрозрачной папке или накрыты чистыми листами бумаги).</w:t>
      </w:r>
    </w:p>
    <w:p w:rsidR="00963D53" w:rsidRPr="00963D53" w:rsidRDefault="00963D53" w:rsidP="005733B5">
      <w:pPr>
        <w:jc w:val="both"/>
      </w:pPr>
      <w:r w:rsidRPr="00963D53">
        <w:t>2.3.​ Допуск сотрудников в помещения контролируемой зоны оформляется после подписания сотрудником Обязательства о неразглашении информации, содержащей персональные данные, и инструктажа ответственным за организацию об</w:t>
      </w:r>
      <w:r w:rsidR="00F04D98">
        <w:t xml:space="preserve">работки </w:t>
      </w:r>
      <w:proofErr w:type="spellStart"/>
      <w:r w:rsidR="00F04D98">
        <w:t>ПДн</w:t>
      </w:r>
      <w:proofErr w:type="spellEnd"/>
      <w:r w:rsidR="00F04D98">
        <w:t xml:space="preserve"> в Учреждении</w:t>
      </w:r>
      <w:r w:rsidRPr="00963D53">
        <w:t>, либо ответственным за обеспечение безопасности персональных данных информационных систем персон</w:t>
      </w:r>
      <w:r w:rsidR="00F04D98">
        <w:t>альных данных Учреждения</w:t>
      </w:r>
      <w:r w:rsidRPr="00963D53">
        <w:t>.</w:t>
      </w:r>
    </w:p>
    <w:p w:rsidR="00963D53" w:rsidRPr="00963D53" w:rsidRDefault="00963D53" w:rsidP="005733B5">
      <w:pPr>
        <w:jc w:val="both"/>
      </w:pPr>
      <w:r w:rsidRPr="00963D53">
        <w:t xml:space="preserve">2.4.​ В нерабочее время помещения контролируемой зоны должны ставиться на охрану. При этом все окна и двери в смежные помещения должны быть надёжно закрыты, материальные носители </w:t>
      </w:r>
      <w:proofErr w:type="spellStart"/>
      <w:r w:rsidRPr="00963D53">
        <w:t>ПДн</w:t>
      </w:r>
      <w:proofErr w:type="spellEnd"/>
      <w:r w:rsidRPr="00963D53">
        <w:t xml:space="preserve"> должны быть убраны в запираемые шкафы (сейфы), АРМ выключены или заблокированы.</w:t>
      </w:r>
    </w:p>
    <w:p w:rsidR="00963D53" w:rsidRPr="00963D53" w:rsidRDefault="00887783" w:rsidP="005733B5">
      <w:pPr>
        <w:jc w:val="both"/>
      </w:pPr>
      <w:r>
        <w:t>3</w:t>
      </w:r>
      <w:r w:rsidR="00963D53" w:rsidRPr="00963D53">
        <w:t>.​ Требования к режимным помещениям</w:t>
      </w:r>
      <w:r>
        <w:t>.</w:t>
      </w:r>
    </w:p>
    <w:p w:rsidR="00963D53" w:rsidRPr="00963D53" w:rsidRDefault="00887783" w:rsidP="005733B5">
      <w:pPr>
        <w:jc w:val="both"/>
      </w:pPr>
      <w:r>
        <w:t>3</w:t>
      </w:r>
      <w:r w:rsidR="00963D53" w:rsidRPr="00963D53">
        <w:t xml:space="preserve">.1.​ Режимные помещения выделяют с учётом размеров контролируемых зон, регламентированных эксплуатационной и технической документацией к </w:t>
      </w:r>
      <w:proofErr w:type="spellStart"/>
      <w:r w:rsidR="00963D53" w:rsidRPr="00963D53">
        <w:t>криптосредствам</w:t>
      </w:r>
      <w:proofErr w:type="spellEnd"/>
      <w:r w:rsidR="00963D53" w:rsidRPr="00963D53">
        <w:t xml:space="preserve">. Помещения должны иметь прочные входные двери с замками, гарантирующими надёжное закрытие помещений в нерабочее время. Окна помещений, расположенных на первых или последних этажах зданий, а также окна, находящиеся около пожарных лестниц и других мест, откуда возможно проникновение в режимные помещения посторонних лиц, необходимо оборудовать металлическими решётками, или ставнями, или охранной сигнализацией, или другими средствами, препятствующими неконтролируемому проникновению в режимные помещения. </w:t>
      </w:r>
    </w:p>
    <w:p w:rsidR="00963D53" w:rsidRPr="00963D53" w:rsidRDefault="00887783" w:rsidP="005733B5">
      <w:pPr>
        <w:jc w:val="both"/>
      </w:pPr>
      <w:r>
        <w:t>3</w:t>
      </w:r>
      <w:r w:rsidR="00963D53" w:rsidRPr="00963D53">
        <w:t xml:space="preserve">.2.​ Размещение, специальное оборудование, охрана и организация режима в режимных помещениях должны исключить возможность неконтролируемого проникновения или пребывания в них посторонних лиц, а также просмотра посторонними лицами ведущихся там работ. </w:t>
      </w:r>
    </w:p>
    <w:p w:rsidR="00963D53" w:rsidRPr="00963D53" w:rsidRDefault="00887783" w:rsidP="005733B5">
      <w:pPr>
        <w:jc w:val="both"/>
      </w:pPr>
      <w:r>
        <w:t>3</w:t>
      </w:r>
      <w:r w:rsidR="00963D53" w:rsidRPr="00963D53">
        <w:t xml:space="preserve">.3.​ Для предотвращения просмотра извне режимных помещений их окна должны быть защищены. </w:t>
      </w:r>
    </w:p>
    <w:p w:rsidR="00963D53" w:rsidRPr="00963D53" w:rsidRDefault="00891012" w:rsidP="005733B5">
      <w:pPr>
        <w:jc w:val="both"/>
      </w:pPr>
      <w:r>
        <w:t>3</w:t>
      </w:r>
      <w:r w:rsidR="00963D53" w:rsidRPr="00963D53">
        <w:t>.</w:t>
      </w:r>
      <w:r>
        <w:t>4</w:t>
      </w:r>
      <w:r w:rsidR="00963D53" w:rsidRPr="00963D53">
        <w:t>.​ По окончании рабочего дня режимное помещение и установленные в нем хранилища должны быть закрыты, хранилища опечатаны.</w:t>
      </w:r>
    </w:p>
    <w:p w:rsidR="00963D53" w:rsidRPr="00963D53" w:rsidRDefault="00891012" w:rsidP="005733B5">
      <w:pPr>
        <w:jc w:val="both"/>
      </w:pPr>
      <w:r>
        <w:t>3</w:t>
      </w:r>
      <w:r w:rsidR="00963D53" w:rsidRPr="00963D53">
        <w:t>.</w:t>
      </w:r>
      <w:r>
        <w:t>5</w:t>
      </w:r>
      <w:r w:rsidR="00963D53" w:rsidRPr="00963D53">
        <w:t xml:space="preserve">.​ Ключи от режимных помещений, а также ключ от хранилища, в котором находятся ключи от всех других хранилищ режимного помещения, в опечатанном виде должны быть сданы под расписку в соответствующем журнале службы охраны или дежурному по организации одновременно с передачей под охрану самих режимных помещений. Печати, предназначенные для опечатывания хранилищ, должны находиться у пользователей </w:t>
      </w:r>
      <w:proofErr w:type="spellStart"/>
      <w:r w:rsidR="00963D53" w:rsidRPr="00963D53">
        <w:t>криптосредств</w:t>
      </w:r>
      <w:proofErr w:type="spellEnd"/>
      <w:r w:rsidR="00963D53" w:rsidRPr="00963D53">
        <w:t xml:space="preserve">, ответственных за эти хранилища. </w:t>
      </w:r>
    </w:p>
    <w:p w:rsidR="00963D53" w:rsidRPr="00963D53" w:rsidRDefault="00891012" w:rsidP="005733B5">
      <w:pPr>
        <w:jc w:val="both"/>
      </w:pPr>
      <w:r>
        <w:t xml:space="preserve"> </w:t>
      </w:r>
    </w:p>
    <w:p w:rsidR="00963D53" w:rsidRPr="00963D53" w:rsidRDefault="00891012" w:rsidP="005733B5">
      <w:pPr>
        <w:jc w:val="both"/>
      </w:pPr>
      <w:r>
        <w:lastRenderedPageBreak/>
        <w:t>3</w:t>
      </w:r>
      <w:r w:rsidR="00963D53" w:rsidRPr="00963D53">
        <w:t>.</w:t>
      </w:r>
      <w:r>
        <w:t>6</w:t>
      </w:r>
      <w:r w:rsidR="00963D53" w:rsidRPr="00963D53">
        <w:t xml:space="preserve">.​ Размещение и монтаж </w:t>
      </w:r>
      <w:proofErr w:type="spellStart"/>
      <w:r w:rsidR="00963D53" w:rsidRPr="00963D53">
        <w:t>криптосредств</w:t>
      </w:r>
      <w:proofErr w:type="spellEnd"/>
      <w:r w:rsidR="00963D53" w:rsidRPr="00963D53">
        <w:t xml:space="preserve">, а также другого оборудования, функционирующего с </w:t>
      </w:r>
      <w:proofErr w:type="spellStart"/>
      <w:r w:rsidR="00963D53" w:rsidRPr="00963D53">
        <w:t>криптосредствами</w:t>
      </w:r>
      <w:proofErr w:type="spellEnd"/>
      <w:r w:rsidR="00963D53" w:rsidRPr="00963D53">
        <w:t xml:space="preserve">, в режимных помещениях должны свести к минимуму возможность неконтролируемого доступа посторонних лиц к указанным средствам. Техническое обслуживание такого оборудования и смена </w:t>
      </w:r>
      <w:proofErr w:type="spellStart"/>
      <w:r w:rsidR="00963D53" w:rsidRPr="00963D53">
        <w:t>криптоключей</w:t>
      </w:r>
      <w:proofErr w:type="spellEnd"/>
      <w:r w:rsidR="00963D53" w:rsidRPr="00963D53">
        <w:t xml:space="preserve"> осуществляются в отсутствие лиц, не допущенных к работе с данными </w:t>
      </w:r>
      <w:proofErr w:type="spellStart"/>
      <w:r w:rsidR="00963D53" w:rsidRPr="00963D53">
        <w:t>криптосредствами</w:t>
      </w:r>
      <w:proofErr w:type="spellEnd"/>
      <w:r w:rsidR="00963D53" w:rsidRPr="00963D53">
        <w:t xml:space="preserve">. </w:t>
      </w:r>
    </w:p>
    <w:p w:rsidR="00963D53" w:rsidRPr="00963D53" w:rsidRDefault="00891012" w:rsidP="005733B5">
      <w:pPr>
        <w:jc w:val="both"/>
      </w:pPr>
      <w:r>
        <w:t>3</w:t>
      </w:r>
      <w:r w:rsidR="00963D53" w:rsidRPr="00963D53">
        <w:t>.</w:t>
      </w:r>
      <w:r>
        <w:t>7</w:t>
      </w:r>
      <w:r w:rsidR="00963D53" w:rsidRPr="00963D53">
        <w:t xml:space="preserve">.​ На время отсутствия пользователей </w:t>
      </w:r>
      <w:proofErr w:type="spellStart"/>
      <w:r w:rsidR="00963D53" w:rsidRPr="00963D53">
        <w:t>криптосредств</w:t>
      </w:r>
      <w:proofErr w:type="spellEnd"/>
      <w:r w:rsidR="00963D53" w:rsidRPr="00963D53">
        <w:t xml:space="preserve"> указанное оборудование, при наличии технической возможности, должно быть выключено, отключено от линии связи и убрано в опечатываемые хранилища. В противном случае по согласованию с ответственным за организацию об</w:t>
      </w:r>
      <w:r w:rsidR="00766F1D">
        <w:t xml:space="preserve">работки </w:t>
      </w:r>
      <w:proofErr w:type="spellStart"/>
      <w:r w:rsidR="00766F1D">
        <w:t>ПДн</w:t>
      </w:r>
      <w:proofErr w:type="spellEnd"/>
      <w:r w:rsidR="00766F1D">
        <w:t xml:space="preserve"> в Учреждении</w:t>
      </w:r>
      <w:r w:rsidR="00963D53" w:rsidRPr="00963D53">
        <w:t xml:space="preserve"> необходимо предусмотреть организационно-технические меры, исключающие возможность использования </w:t>
      </w:r>
      <w:proofErr w:type="spellStart"/>
      <w:r w:rsidR="00963D53" w:rsidRPr="00963D53">
        <w:t>криптосредств</w:t>
      </w:r>
      <w:proofErr w:type="spellEnd"/>
      <w:r w:rsidR="00963D53" w:rsidRPr="00963D53">
        <w:t xml:space="preserve"> посторонними лицами.</w:t>
      </w:r>
    </w:p>
    <w:p w:rsidR="00833FF4" w:rsidRDefault="00833FF4" w:rsidP="005733B5">
      <w:pPr>
        <w:jc w:val="both"/>
      </w:pPr>
    </w:p>
    <w:sectPr w:rsidR="00833FF4" w:rsidSect="0008178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8B"/>
    <w:rsid w:val="00081784"/>
    <w:rsid w:val="005733B5"/>
    <w:rsid w:val="005F508B"/>
    <w:rsid w:val="00672B06"/>
    <w:rsid w:val="00766F1D"/>
    <w:rsid w:val="00806E89"/>
    <w:rsid w:val="008211F4"/>
    <w:rsid w:val="008314AC"/>
    <w:rsid w:val="00833FF4"/>
    <w:rsid w:val="00887783"/>
    <w:rsid w:val="00891012"/>
    <w:rsid w:val="00963D53"/>
    <w:rsid w:val="00C33369"/>
    <w:rsid w:val="00F0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03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Аленький цветочек</dc:creator>
  <cp:keywords/>
  <dc:description/>
  <cp:lastModifiedBy>RePack by Diakov</cp:lastModifiedBy>
  <cp:revision>12</cp:revision>
  <dcterms:created xsi:type="dcterms:W3CDTF">2017-05-17T12:32:00Z</dcterms:created>
  <dcterms:modified xsi:type="dcterms:W3CDTF">2017-05-22T06:24:00Z</dcterms:modified>
</cp:coreProperties>
</file>